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F0261B" w14:paraId="463307C8" w14:textId="77777777" w:rsidTr="00A24268">
        <w:trPr>
          <w:trHeight w:val="1983"/>
        </w:trPr>
        <w:tc>
          <w:tcPr>
            <w:tcW w:w="2978" w:type="dxa"/>
          </w:tcPr>
          <w:p w14:paraId="5A0D7801" w14:textId="64458211" w:rsidR="00F0261B" w:rsidRDefault="0041314F" w:rsidP="00663F42">
            <w:pPr>
              <w:jc w:val="center"/>
            </w:pPr>
            <w:r>
              <w:rPr>
                <w:rFonts w:ascii="Bahnschrift Light SemiCondensed" w:hAnsi="Bahnschrift Light SemiCondensed"/>
                <w:noProof/>
              </w:rPr>
              <w:drawing>
                <wp:anchor distT="0" distB="0" distL="114300" distR="114300" simplePos="0" relativeHeight="251661312" behindDoc="1" locked="0" layoutInCell="1" allowOverlap="1" wp14:anchorId="27D14606" wp14:editId="3B064F83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140335</wp:posOffset>
                  </wp:positionV>
                  <wp:extent cx="759460" cy="1047750"/>
                  <wp:effectExtent l="0" t="0" r="2540" b="0"/>
                  <wp:wrapTight wrapText="bothSides">
                    <wp:wrapPolygon edited="0">
                      <wp:start x="8669" y="0"/>
                      <wp:lineTo x="4334" y="1964"/>
                      <wp:lineTo x="4334" y="2749"/>
                      <wp:lineTo x="6502" y="6284"/>
                      <wp:lineTo x="3793" y="6284"/>
                      <wp:lineTo x="3251" y="12567"/>
                      <wp:lineTo x="0" y="17673"/>
                      <wp:lineTo x="0" y="21207"/>
                      <wp:lineTo x="21130" y="21207"/>
                      <wp:lineTo x="21130" y="17673"/>
                      <wp:lineTo x="17880" y="12567"/>
                      <wp:lineTo x="17338" y="6676"/>
                      <wp:lineTo x="14629" y="6284"/>
                      <wp:lineTo x="17338" y="3927"/>
                      <wp:lineTo x="16796" y="2356"/>
                      <wp:lineTo x="12462" y="0"/>
                      <wp:lineTo x="8669" y="0"/>
                    </wp:wrapPolygon>
                  </wp:wrapTight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044267" w14:textId="19F19749" w:rsidR="00F0261B" w:rsidRPr="00663F42" w:rsidRDefault="00F0261B" w:rsidP="0041314F">
            <w:pPr>
              <w:jc w:val="center"/>
              <w:rPr>
                <w:rFonts w:ascii="Bahnschrift Light SemiCondensed" w:hAnsi="Bahnschrift Light SemiCondensed"/>
              </w:rPr>
            </w:pPr>
          </w:p>
        </w:tc>
        <w:tc>
          <w:tcPr>
            <w:tcW w:w="7796" w:type="dxa"/>
          </w:tcPr>
          <w:p w14:paraId="717450BE" w14:textId="77777777" w:rsidR="00F0261B" w:rsidRDefault="00F0261B" w:rsidP="00663F42">
            <w:pPr>
              <w:jc w:val="center"/>
              <w:rPr>
                <w:rFonts w:ascii="Bahnschrift Light SemiCondensed" w:hAnsi="Bahnschrift Light SemiCondensed"/>
                <w:b/>
                <w:sz w:val="28"/>
              </w:rPr>
            </w:pPr>
          </w:p>
          <w:p w14:paraId="164A755F" w14:textId="77777777" w:rsidR="00304246" w:rsidRPr="0041314F" w:rsidRDefault="00304246" w:rsidP="0041314F">
            <w:pPr>
              <w:spacing w:line="360" w:lineRule="auto"/>
              <w:jc w:val="center"/>
              <w:rPr>
                <w:rFonts w:ascii="PP Pangram Sans Rounded Narrow" w:hAnsi="PP Pangram Sans Rounded Narrow" w:cstheme="minorHAnsi"/>
                <w:sz w:val="32"/>
              </w:rPr>
            </w:pPr>
            <w:r w:rsidRPr="0041314F">
              <w:rPr>
                <w:rFonts w:ascii="PP Pangram Sans Rounded Narrow" w:hAnsi="PP Pangram Sans Rounded Narrow" w:cstheme="minorHAnsi"/>
                <w:sz w:val="32"/>
              </w:rPr>
              <w:t>Anexo II</w:t>
            </w:r>
          </w:p>
          <w:p w14:paraId="41858A2A" w14:textId="77777777" w:rsidR="00A24268" w:rsidRPr="0041314F" w:rsidRDefault="00A24268" w:rsidP="0041314F">
            <w:pPr>
              <w:spacing w:line="360" w:lineRule="auto"/>
              <w:jc w:val="center"/>
              <w:rPr>
                <w:rFonts w:ascii="PP Pangram Sans Rounded Narrow" w:hAnsi="PP Pangram Sans Rounded Narrow" w:cstheme="minorHAnsi"/>
                <w:b/>
                <w:sz w:val="12"/>
                <w:szCs w:val="14"/>
              </w:rPr>
            </w:pPr>
          </w:p>
          <w:p w14:paraId="3B124021" w14:textId="77777777" w:rsidR="00304246" w:rsidRPr="00A24268" w:rsidRDefault="00304246" w:rsidP="0041314F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 w:rsidRPr="0041314F">
              <w:rPr>
                <w:rFonts w:ascii="PP Pangram Sans Rounded Narrow" w:hAnsi="PP Pangram Sans Rounded Narrow" w:cstheme="minorHAnsi"/>
                <w:b/>
                <w:sz w:val="24"/>
                <w:szCs w:val="20"/>
              </w:rPr>
              <w:t>RELACIÓN NUMERADA Y DETALLADA DE LAS FACTURAS</w:t>
            </w:r>
            <w:r w:rsidR="00E30EED" w:rsidRPr="0041314F">
              <w:rPr>
                <w:rFonts w:ascii="PP Pangram Sans Rounded Narrow" w:hAnsi="PP Pangram Sans Rounded Narrow" w:cstheme="minorHAnsi"/>
                <w:b/>
                <w:sz w:val="24"/>
                <w:szCs w:val="20"/>
              </w:rPr>
              <w:t xml:space="preserve"> </w:t>
            </w:r>
            <w:r w:rsidR="00E30EED" w:rsidRPr="0041314F">
              <w:rPr>
                <w:rFonts w:ascii="PP Pangram Sans Rounded Narrow" w:hAnsi="PP Pangram Sans Rounded Narrow" w:cstheme="minorHAnsi"/>
                <w:sz w:val="24"/>
                <w:szCs w:val="20"/>
              </w:rPr>
              <w:t>DE</w:t>
            </w:r>
            <w:r w:rsidR="00F0261B" w:rsidRPr="0041314F">
              <w:rPr>
                <w:rFonts w:ascii="PP Pangram Sans Rounded Narrow" w:hAnsi="PP Pangram Sans Rounded Narrow" w:cstheme="minorHAnsi"/>
                <w:sz w:val="24"/>
                <w:szCs w:val="20"/>
              </w:rPr>
              <w:t xml:space="preserve"> GASTOS POR MENOR</w:t>
            </w:r>
            <w:r w:rsidR="00E30EED" w:rsidRPr="0041314F">
              <w:rPr>
                <w:rFonts w:ascii="PP Pangram Sans Rounded Narrow" w:hAnsi="PP Pangram Sans Rounded Narrow" w:cstheme="minorHAnsi"/>
                <w:sz w:val="24"/>
                <w:szCs w:val="20"/>
              </w:rPr>
              <w:t xml:space="preserve"> PARA JUSTIFICACIÓN DE </w:t>
            </w:r>
            <w:r w:rsidR="00213A9C" w:rsidRPr="0041314F">
              <w:rPr>
                <w:rFonts w:ascii="PP Pangram Sans Rounded Narrow" w:hAnsi="PP Pangram Sans Rounded Narrow" w:cstheme="minorHAnsi"/>
                <w:sz w:val="24"/>
                <w:szCs w:val="20"/>
              </w:rPr>
              <w:t xml:space="preserve">AYUDAS </w:t>
            </w:r>
            <w:r w:rsidR="00F0261B" w:rsidRPr="0041314F">
              <w:rPr>
                <w:rFonts w:ascii="PP Pangram Sans Rounded Narrow" w:hAnsi="PP Pangram Sans Rounded Narrow" w:cstheme="minorHAnsi"/>
                <w:sz w:val="24"/>
                <w:szCs w:val="20"/>
              </w:rPr>
              <w:t>DE LIBR</w:t>
            </w:r>
            <w:r w:rsidR="00A24268" w:rsidRPr="0041314F">
              <w:rPr>
                <w:rFonts w:ascii="PP Pangram Sans Rounded Narrow" w:hAnsi="PP Pangram Sans Rounded Narrow" w:cstheme="minorHAnsi"/>
                <w:sz w:val="24"/>
                <w:szCs w:val="20"/>
              </w:rPr>
              <w:t>OS Y MATERIAL DIDÁCTICO ESCOLAR</w:t>
            </w:r>
          </w:p>
        </w:tc>
      </w:tr>
    </w:tbl>
    <w:p w14:paraId="2EBE5CAC" w14:textId="77777777" w:rsidR="00663F42" w:rsidRPr="003C492A" w:rsidRDefault="00663F42">
      <w:pPr>
        <w:rPr>
          <w:sz w:val="2"/>
        </w:rPr>
      </w:pPr>
    </w:p>
    <w:p w14:paraId="57F6043B" w14:textId="08775E9A" w:rsidR="005A6ED9" w:rsidRPr="00663F42" w:rsidRDefault="00F0261B" w:rsidP="00A24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 w:themeFill="background1" w:themeFillShade="D9"/>
        <w:spacing w:after="100" w:afterAutospacing="1"/>
        <w:jc w:val="both"/>
        <w:rPr>
          <w:rFonts w:ascii="Bahnschrift Light SemiCondensed" w:hAnsi="Bahnschrift Light SemiCondensed"/>
        </w:rPr>
      </w:pPr>
      <w:r w:rsidRPr="00A24268">
        <w:rPr>
          <w:rFonts w:ascii="Bahnschrift Light SemiCondensed" w:hAnsi="Bahnschrift Light SemiCondensed"/>
          <w:sz w:val="20"/>
        </w:rPr>
        <w:t xml:space="preserve">IMPORTANTE: A </w:t>
      </w:r>
      <w:r w:rsidR="0041314F" w:rsidRPr="00A24268">
        <w:rPr>
          <w:rFonts w:ascii="Bahnschrift Light SemiCondensed" w:hAnsi="Bahnschrift Light SemiCondensed"/>
          <w:sz w:val="20"/>
        </w:rPr>
        <w:t>continuación,</w:t>
      </w:r>
      <w:r w:rsidRPr="00A24268">
        <w:rPr>
          <w:rFonts w:ascii="Bahnschrift Light SemiCondensed" w:hAnsi="Bahnschrift Light SemiCondensed"/>
          <w:sz w:val="20"/>
        </w:rPr>
        <w:t xml:space="preserve"> deberán consignar los gastos imputables a cada menor, indicando el número de factura y el importe correspondiente por cada me</w:t>
      </w:r>
      <w:r w:rsidR="00213A9C">
        <w:rPr>
          <w:rFonts w:ascii="Bahnschrift Light SemiCondensed" w:hAnsi="Bahnschrift Light SemiCondensed"/>
          <w:sz w:val="20"/>
        </w:rPr>
        <w:t>nor por el que solicita la ayuda.</w:t>
      </w:r>
      <w:r w:rsidRPr="00A24268">
        <w:rPr>
          <w:rFonts w:ascii="Bahnschrift Light SemiCondensed" w:hAnsi="Bahnschrift Light SemiCondensed"/>
          <w:sz w:val="20"/>
        </w:rPr>
        <w:t xml:space="preserve"> Tenga en cuenta que no se admitirán facturas en las que no aparezca desglosado cada importe, as</w:t>
      </w:r>
      <w:r w:rsidR="00E30EED" w:rsidRPr="00A24268">
        <w:rPr>
          <w:rFonts w:ascii="Bahnschrift Light SemiCondensed" w:hAnsi="Bahnschrift Light SemiCondensed"/>
          <w:sz w:val="20"/>
        </w:rPr>
        <w:t>í como aquellas que no sean excl</w:t>
      </w:r>
      <w:r w:rsidRPr="00A24268">
        <w:rPr>
          <w:rFonts w:ascii="Bahnschrift Light SemiCondensed" w:hAnsi="Bahnschrift Light SemiCondensed"/>
          <w:sz w:val="20"/>
        </w:rPr>
        <w:t xml:space="preserve">usivas del gasto que solicita ser subvencionado. (Quedan excluidos gastos </w:t>
      </w:r>
      <w:r w:rsidR="00213A9C">
        <w:rPr>
          <w:rFonts w:ascii="Bahnschrift Light SemiCondensed" w:hAnsi="Bahnschrift Light SemiCondensed"/>
          <w:sz w:val="20"/>
        </w:rPr>
        <w:t>en: mochilas,</w:t>
      </w:r>
      <w:r w:rsidR="0041314F">
        <w:rPr>
          <w:rFonts w:ascii="Bahnschrift Light SemiCondensed" w:hAnsi="Bahnschrift Light SemiCondensed"/>
          <w:sz w:val="20"/>
        </w:rPr>
        <w:t xml:space="preserve"> cartuchos de tinta para impresoras,</w:t>
      </w:r>
      <w:r w:rsidR="00213A9C">
        <w:rPr>
          <w:rFonts w:ascii="Bahnschrift Light SemiCondensed" w:hAnsi="Bahnschrift Light SemiCondensed"/>
          <w:sz w:val="20"/>
        </w:rPr>
        <w:t xml:space="preserve"> </w:t>
      </w:r>
      <w:r w:rsidRPr="00A24268">
        <w:rPr>
          <w:rFonts w:ascii="Bahnschrift Light SemiCondensed" w:hAnsi="Bahnschrift Light SemiCondensed"/>
          <w:sz w:val="20"/>
        </w:rPr>
        <w:t>material a</w:t>
      </w:r>
      <w:r w:rsidR="00E30EED" w:rsidRPr="00A24268">
        <w:rPr>
          <w:rFonts w:ascii="Bahnschrift Light SemiCondensed" w:hAnsi="Bahnschrift Light SemiCondensed"/>
          <w:sz w:val="20"/>
        </w:rPr>
        <w:t>ctividades extraescolares</w:t>
      </w:r>
      <w:r w:rsidR="00213A9C">
        <w:rPr>
          <w:rFonts w:ascii="Bahnschrift Light SemiCondensed" w:hAnsi="Bahnschrift Light SemiCondensed"/>
          <w:sz w:val="20"/>
        </w:rPr>
        <w:t xml:space="preserve"> y</w:t>
      </w:r>
      <w:r w:rsidR="00E30EED" w:rsidRPr="00A24268">
        <w:rPr>
          <w:rFonts w:ascii="Bahnschrift Light SemiCondensed" w:hAnsi="Bahnschrift Light SemiCondensed"/>
          <w:sz w:val="20"/>
        </w:rPr>
        <w:t xml:space="preserve"> unifor</w:t>
      </w:r>
      <w:r w:rsidR="00213A9C">
        <w:rPr>
          <w:rFonts w:ascii="Bahnschrift Light SemiCondensed" w:hAnsi="Bahnschrift Light SemiCondensed"/>
          <w:sz w:val="20"/>
        </w:rPr>
        <w:t>mes</w:t>
      </w:r>
      <w:r w:rsidRPr="00A24268">
        <w:rPr>
          <w:rFonts w:ascii="Bahnschrift Light SemiCondensed" w:hAnsi="Bahnschrift Light SemiCondensed"/>
          <w:sz w:val="20"/>
        </w:rPr>
        <w:t>)</w:t>
      </w:r>
      <w:r w:rsidR="00213A9C">
        <w:rPr>
          <w:rFonts w:ascii="Bahnschrift Light SemiCondensed" w:hAnsi="Bahnschrift Light SemiCondensed"/>
          <w:sz w:val="20"/>
        </w:rPr>
        <w:t>.</w:t>
      </w:r>
      <w:r w:rsidR="00602B26">
        <w:rPr>
          <w:rFonts w:ascii="Bahnschrift Light SemiCondensed" w:hAnsi="Bahnschrift Light SemiCondensed"/>
        </w:rPr>
        <w:tab/>
      </w: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F0261B" w14:paraId="65781806" w14:textId="77777777" w:rsidTr="00A24268">
        <w:trPr>
          <w:trHeight w:val="894"/>
        </w:trPr>
        <w:tc>
          <w:tcPr>
            <w:tcW w:w="10774" w:type="dxa"/>
          </w:tcPr>
          <w:p w14:paraId="140D2BCB" w14:textId="77777777" w:rsidR="00F0261B" w:rsidRDefault="00F0261B" w:rsidP="005A6ED9">
            <w:pPr>
              <w:jc w:val="center"/>
            </w:pPr>
            <w:r w:rsidRPr="00A24268">
              <w:rPr>
                <w:b/>
                <w:sz w:val="32"/>
              </w:rPr>
              <w:t>NOMBRE DEL MENOR:</w:t>
            </w:r>
            <w:r w:rsidRPr="00A24268">
              <w:rPr>
                <w:sz w:val="32"/>
              </w:rPr>
              <w:t xml:space="preserve"> </w:t>
            </w:r>
            <w:r>
              <w:t>(</w:t>
            </w:r>
            <w:r w:rsidR="00304246">
              <w:t>C</w:t>
            </w:r>
            <w:r>
              <w:t>ada me</w:t>
            </w:r>
            <w:r w:rsidR="00304246">
              <w:t xml:space="preserve">nor deberá ir en </w:t>
            </w:r>
            <w:r w:rsidR="00213A9C">
              <w:t>un Anexo II</w:t>
            </w:r>
            <w:r w:rsidR="00304246">
              <w:t>)</w:t>
            </w:r>
          </w:p>
          <w:p w14:paraId="5855D4D9" w14:textId="77777777" w:rsidR="00F0261B" w:rsidRDefault="00F0261B" w:rsidP="005A6ED9">
            <w:pPr>
              <w:jc w:val="center"/>
            </w:pPr>
          </w:p>
          <w:p w14:paraId="6FD37B52" w14:textId="77777777" w:rsidR="00F0261B" w:rsidRDefault="00F0261B" w:rsidP="005A6ED9">
            <w:pPr>
              <w:jc w:val="center"/>
            </w:pPr>
            <w:r>
              <w:t>_________________________________________________________________</w:t>
            </w:r>
            <w:r w:rsidR="00304246">
              <w:t>_________</w:t>
            </w:r>
            <w:r>
              <w:t>___________________</w:t>
            </w:r>
          </w:p>
          <w:p w14:paraId="1F2EE79C" w14:textId="77777777" w:rsidR="00F0261B" w:rsidRPr="00304246" w:rsidRDefault="00F0261B" w:rsidP="00E30EED">
            <w:pPr>
              <w:spacing w:after="100" w:afterAutospacing="1"/>
              <w:rPr>
                <w:sz w:val="6"/>
                <w:szCs w:val="6"/>
              </w:rPr>
            </w:pPr>
          </w:p>
        </w:tc>
      </w:tr>
    </w:tbl>
    <w:p w14:paraId="4B3E7B8A" w14:textId="77777777" w:rsidR="005A6ED9" w:rsidRPr="007E1E9E" w:rsidRDefault="005A6ED9" w:rsidP="00E30EED">
      <w:pPr>
        <w:spacing w:after="0"/>
        <w:rPr>
          <w:sz w:val="10"/>
        </w:rPr>
      </w:pPr>
    </w:p>
    <w:tbl>
      <w:tblPr>
        <w:tblStyle w:val="Tablaconcuadrcul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0261B" w14:paraId="5F4B353A" w14:textId="77777777" w:rsidTr="00304246">
        <w:trPr>
          <w:trHeight w:val="508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37164369" w14:textId="77777777" w:rsidR="00F0261B" w:rsidRPr="00A24268" w:rsidRDefault="00F0261B" w:rsidP="00F0261B">
            <w:pPr>
              <w:jc w:val="center"/>
              <w:rPr>
                <w:sz w:val="24"/>
              </w:rPr>
            </w:pPr>
            <w:r w:rsidRPr="00A24268">
              <w:rPr>
                <w:b/>
                <w:sz w:val="24"/>
              </w:rPr>
              <w:t>CUANTÍA:</w:t>
            </w:r>
            <w:r w:rsidR="00304246" w:rsidRPr="00A24268">
              <w:rPr>
                <w:b/>
                <w:sz w:val="24"/>
              </w:rPr>
              <w:t xml:space="preserve"> </w:t>
            </w:r>
            <w:r w:rsidRPr="00A24268">
              <w:rPr>
                <w:sz w:val="24"/>
              </w:rPr>
              <w:t>Las cuantías máximas</w:t>
            </w:r>
            <w:r w:rsidR="00304246" w:rsidRPr="00A24268">
              <w:rPr>
                <w:sz w:val="24"/>
              </w:rPr>
              <w:t xml:space="preserve"> a subvencionar son</w:t>
            </w:r>
            <w:r w:rsidRPr="00A24268">
              <w:rPr>
                <w:sz w:val="24"/>
              </w:rPr>
              <w:t xml:space="preserve">: </w:t>
            </w:r>
          </w:p>
          <w:p w14:paraId="6C24EAA9" w14:textId="2F3B00C7" w:rsidR="00F0261B" w:rsidRDefault="00F0261B" w:rsidP="00F0261B">
            <w:pPr>
              <w:jc w:val="center"/>
            </w:pPr>
            <w:r w:rsidRPr="00A24268">
              <w:rPr>
                <w:sz w:val="24"/>
              </w:rPr>
              <w:t>E. Infant</w:t>
            </w:r>
            <w:r w:rsidR="00213A9C">
              <w:rPr>
                <w:sz w:val="24"/>
              </w:rPr>
              <w:t>il</w:t>
            </w:r>
            <w:r w:rsidR="0050028A">
              <w:rPr>
                <w:sz w:val="24"/>
              </w:rPr>
              <w:t>(2ºCICLO)</w:t>
            </w:r>
            <w:r w:rsidRPr="00A24268">
              <w:rPr>
                <w:sz w:val="24"/>
              </w:rPr>
              <w:t xml:space="preserve">: </w:t>
            </w:r>
            <w:r w:rsidR="00D76602">
              <w:rPr>
                <w:sz w:val="24"/>
              </w:rPr>
              <w:t>8</w:t>
            </w:r>
            <w:r w:rsidRPr="00A24268">
              <w:rPr>
                <w:sz w:val="24"/>
              </w:rPr>
              <w:t>0,00 € máximo; E. Primaria: 80,00 € máximo y E. Secundaria: 80,00 € máximo</w:t>
            </w:r>
          </w:p>
        </w:tc>
      </w:tr>
    </w:tbl>
    <w:p w14:paraId="6345D832" w14:textId="77777777" w:rsidR="001C0462" w:rsidRPr="007E1E9E" w:rsidRDefault="001C0462" w:rsidP="00E30EED">
      <w:pPr>
        <w:spacing w:after="0"/>
        <w:jc w:val="both"/>
        <w:rPr>
          <w:sz w:val="12"/>
        </w:rPr>
      </w:pPr>
    </w:p>
    <w:tbl>
      <w:tblPr>
        <w:tblStyle w:val="Tabladecuadrcula4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3580"/>
        <w:gridCol w:w="3932"/>
        <w:gridCol w:w="1980"/>
      </w:tblGrid>
      <w:tr w:rsidR="00F0261B" w14:paraId="7780D0CD" w14:textId="77777777" w:rsidTr="00D14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983E61C" w14:textId="77777777" w:rsidR="00F0261B" w:rsidRDefault="00F0261B" w:rsidP="0014339A">
            <w:pPr>
              <w:jc w:val="both"/>
            </w:pPr>
            <w:r>
              <w:t>Nº Factura</w:t>
            </w:r>
          </w:p>
        </w:tc>
        <w:tc>
          <w:tcPr>
            <w:tcW w:w="3580" w:type="dxa"/>
          </w:tcPr>
          <w:p w14:paraId="241F81E3" w14:textId="77777777" w:rsidR="00E30EED" w:rsidRDefault="00E30EED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7C6A067" w14:textId="77777777" w:rsidR="00F0261B" w:rsidRDefault="002775E8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Vendedor </w:t>
            </w:r>
          </w:p>
        </w:tc>
        <w:tc>
          <w:tcPr>
            <w:tcW w:w="3932" w:type="dxa"/>
          </w:tcPr>
          <w:p w14:paraId="4A047F6F" w14:textId="77777777" w:rsidR="00E30EED" w:rsidRDefault="00E30EED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99B45F" w14:textId="77777777" w:rsidR="00F0261B" w:rsidRDefault="00F0261B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Concepto</w:t>
            </w:r>
          </w:p>
        </w:tc>
        <w:tc>
          <w:tcPr>
            <w:tcW w:w="1980" w:type="dxa"/>
          </w:tcPr>
          <w:p w14:paraId="08A95B56" w14:textId="77777777" w:rsidR="00213A9C" w:rsidRDefault="00F0261B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Importe total  </w:t>
            </w:r>
          </w:p>
          <w:p w14:paraId="642195E8" w14:textId="77777777" w:rsidR="00F0261B" w:rsidRDefault="00F0261B" w:rsidP="001433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(IVA incluido)</w:t>
            </w:r>
          </w:p>
        </w:tc>
      </w:tr>
      <w:tr w:rsidR="00F0261B" w14:paraId="16D7F708" w14:textId="77777777" w:rsidTr="00D1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3D73B6A" w14:textId="77777777" w:rsidR="00F0261B" w:rsidRDefault="00F0261B" w:rsidP="0014339A">
            <w:pPr>
              <w:jc w:val="both"/>
            </w:pPr>
          </w:p>
        </w:tc>
        <w:tc>
          <w:tcPr>
            <w:tcW w:w="3580" w:type="dxa"/>
          </w:tcPr>
          <w:p w14:paraId="130F1D90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2" w:type="dxa"/>
          </w:tcPr>
          <w:p w14:paraId="45EDDECD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1892EDF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61B" w14:paraId="69E0C860" w14:textId="77777777" w:rsidTr="00D14F5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62CB576" w14:textId="77777777" w:rsidR="00F0261B" w:rsidRDefault="00F0261B" w:rsidP="0014339A">
            <w:pPr>
              <w:jc w:val="both"/>
            </w:pPr>
          </w:p>
        </w:tc>
        <w:tc>
          <w:tcPr>
            <w:tcW w:w="3580" w:type="dxa"/>
          </w:tcPr>
          <w:p w14:paraId="2C3A5B9E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2" w:type="dxa"/>
          </w:tcPr>
          <w:p w14:paraId="55D977AA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2D0A89A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61B" w14:paraId="3AF124AD" w14:textId="77777777" w:rsidTr="00D1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F74000F" w14:textId="77777777" w:rsidR="00F0261B" w:rsidRDefault="00F0261B" w:rsidP="0014339A">
            <w:pPr>
              <w:jc w:val="both"/>
            </w:pPr>
          </w:p>
        </w:tc>
        <w:tc>
          <w:tcPr>
            <w:tcW w:w="3580" w:type="dxa"/>
          </w:tcPr>
          <w:p w14:paraId="503342F3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2" w:type="dxa"/>
          </w:tcPr>
          <w:p w14:paraId="599C35B9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8C5E50E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61B" w14:paraId="7110E07A" w14:textId="77777777" w:rsidTr="00D14F5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018CB7A" w14:textId="77777777" w:rsidR="00F0261B" w:rsidRDefault="00F0261B" w:rsidP="0014339A">
            <w:pPr>
              <w:jc w:val="both"/>
            </w:pPr>
          </w:p>
        </w:tc>
        <w:tc>
          <w:tcPr>
            <w:tcW w:w="3580" w:type="dxa"/>
          </w:tcPr>
          <w:p w14:paraId="6242DDDC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2" w:type="dxa"/>
          </w:tcPr>
          <w:p w14:paraId="3A463942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30F67E1" w14:textId="77777777" w:rsidR="00F0261B" w:rsidRDefault="00F0261B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61B" w14:paraId="39B0880D" w14:textId="77777777" w:rsidTr="00D1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F809BF0" w14:textId="77777777" w:rsidR="00F0261B" w:rsidRDefault="00F0261B" w:rsidP="0014339A">
            <w:pPr>
              <w:jc w:val="both"/>
            </w:pPr>
          </w:p>
        </w:tc>
        <w:tc>
          <w:tcPr>
            <w:tcW w:w="3580" w:type="dxa"/>
          </w:tcPr>
          <w:p w14:paraId="73EB0426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2" w:type="dxa"/>
          </w:tcPr>
          <w:p w14:paraId="1A0B2E54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9FCFE32" w14:textId="77777777" w:rsidR="00F0261B" w:rsidRDefault="00F0261B" w:rsidP="001433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61B" w14:paraId="0BA13567" w14:textId="77777777" w:rsidTr="00D14F5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3"/>
            <w:vAlign w:val="center"/>
          </w:tcPr>
          <w:p w14:paraId="446023ED" w14:textId="77777777" w:rsidR="00304246" w:rsidRPr="004C384F" w:rsidRDefault="008F009B" w:rsidP="004C384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Importe total </w:t>
            </w:r>
            <w:r w:rsidR="00304246" w:rsidRPr="00304246">
              <w:rPr>
                <w:sz w:val="28"/>
              </w:rPr>
              <w:t>facturas</w:t>
            </w:r>
          </w:p>
        </w:tc>
        <w:tc>
          <w:tcPr>
            <w:tcW w:w="1980" w:type="dxa"/>
          </w:tcPr>
          <w:p w14:paraId="374F26B2" w14:textId="77777777" w:rsidR="002775E8" w:rsidRDefault="002775E8" w:rsidP="001433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8C4E35" w14:textId="77777777" w:rsidR="00F0261B" w:rsidRPr="002775E8" w:rsidRDefault="00F0261B" w:rsidP="00277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8A647E" w14:textId="3194DEAE" w:rsidR="00304246" w:rsidRDefault="00A24268" w:rsidP="00705BC6">
      <w:pPr>
        <w:spacing w:before="36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1ADB9" wp14:editId="51E23D24">
                <wp:simplePos x="0" y="0"/>
                <wp:positionH relativeFrom="column">
                  <wp:posOffset>1709420</wp:posOffset>
                </wp:positionH>
                <wp:positionV relativeFrom="paragraph">
                  <wp:posOffset>399769</wp:posOffset>
                </wp:positionV>
                <wp:extent cx="161841" cy="178025"/>
                <wp:effectExtent l="0" t="0" r="10160" b="127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41" cy="178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5C6FF" w14:textId="77777777" w:rsidR="00A24268" w:rsidRDefault="00A24268" w:rsidP="00A2426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left:0;text-align:left;margin-left:134.6pt;margin-top:31.5pt;width:12.7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" fillcolor="#d8d8d8 [2732]" strokecolor="#1f4d78 [1604]" strokeweight="1pt">
                <v:textbox>
                  <w:txbxContent>
                    <w:p w:rsidR="00A24268" w:rsidRDefault="00A24268" w:rsidP="00A2426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304246">
        <w:t>El solicitante aporta Certificado de estar al corriente de pago con la Agencia Tributaria, la Seguridad Social y</w:t>
      </w:r>
      <w:r>
        <w:t xml:space="preserve"> el Ayuntamiento de Onzonilla o         autoriza al Ayuntamiento de Onzonilla para su obtención.</w:t>
      </w:r>
    </w:p>
    <w:p w14:paraId="523E18D4" w14:textId="77777777" w:rsidR="00304246" w:rsidRDefault="00304246" w:rsidP="00304246">
      <w:pPr>
        <w:jc w:val="both"/>
      </w:pPr>
      <w:r>
        <w:t xml:space="preserve">El solicitante se compromete a custodiar las Facturas originales justificativas del importe concedido, debiendo reunir los siguientes requisitos: </w:t>
      </w:r>
    </w:p>
    <w:p w14:paraId="334B5BCD" w14:textId="2D552A76" w:rsidR="00304246" w:rsidRDefault="00304246" w:rsidP="00304246">
      <w:pPr>
        <w:pStyle w:val="Prrafodelista"/>
        <w:numPr>
          <w:ilvl w:val="0"/>
          <w:numId w:val="1"/>
        </w:numPr>
        <w:jc w:val="both"/>
      </w:pPr>
      <w:r>
        <w:t xml:space="preserve">Estar fechadas en el ejercicio económico para el que se haya concedido la subvención </w:t>
      </w:r>
      <w:r w:rsidR="002775E8">
        <w:t>(</w:t>
      </w:r>
      <w:r w:rsidR="00FD17DB">
        <w:t>202</w:t>
      </w:r>
      <w:r w:rsidR="0041314F">
        <w:t>2</w:t>
      </w:r>
      <w:r w:rsidR="002775E8">
        <w:t>)</w:t>
      </w:r>
      <w:r>
        <w:t>.</w:t>
      </w:r>
    </w:p>
    <w:p w14:paraId="6D0D98B1" w14:textId="77777777" w:rsidR="00304246" w:rsidRDefault="002775E8" w:rsidP="00304246">
      <w:pPr>
        <w:pStyle w:val="Prrafodelista"/>
        <w:numPr>
          <w:ilvl w:val="0"/>
          <w:numId w:val="1"/>
        </w:numPr>
        <w:jc w:val="both"/>
      </w:pPr>
      <w:r>
        <w:t xml:space="preserve">Originales, en los que se hará constar además del concepto y el importe correspondiente al bien que constituya la contraprestación, los siguientes datos del vendedor (número de factura, nombre y apellidos o razón social, CIF, dirección (calle, número y localidad), sello de la empresa, firma y leyenda de “pagado” y contraprestación total (base imponible + IVA, o en su caso, IVA incluido) y en concepto figurar el </w:t>
      </w:r>
      <w:r w:rsidRPr="002775E8">
        <w:rPr>
          <w:b/>
        </w:rPr>
        <w:t>nombre del alumno/a beneficiario/a.</w:t>
      </w:r>
    </w:p>
    <w:p w14:paraId="3DA7BA9B" w14:textId="77777777" w:rsidR="002775E8" w:rsidRDefault="002775E8" w:rsidP="00304246">
      <w:pPr>
        <w:pStyle w:val="Prrafodelista"/>
        <w:numPr>
          <w:ilvl w:val="0"/>
          <w:numId w:val="1"/>
        </w:numPr>
        <w:jc w:val="both"/>
      </w:pPr>
      <w:r>
        <w:t>Figurarán los datos completos del comprador (nombre, dirección y NIF).</w:t>
      </w:r>
    </w:p>
    <w:p w14:paraId="66AEB355" w14:textId="50F5851B" w:rsidR="00304246" w:rsidRDefault="00304246" w:rsidP="00304246">
      <w:pPr>
        <w:jc w:val="both"/>
      </w:pPr>
      <w:r>
        <w:t>El plazo para justificar las subvenciones al amparo de ésta Convocatoria fin</w:t>
      </w:r>
      <w:r w:rsidR="00FD17DB">
        <w:t xml:space="preserve">aliza el </w:t>
      </w:r>
      <w:r w:rsidR="0041314F">
        <w:t>5</w:t>
      </w:r>
      <w:r w:rsidR="00FD17DB">
        <w:t xml:space="preserve">  de diciembre de 202</w:t>
      </w:r>
      <w:r w:rsidR="0041314F">
        <w:t>2</w:t>
      </w:r>
      <w:r w:rsidR="00CE4B91">
        <w:t>, obligándose a custodiar los originales para su posible inspección</w:t>
      </w:r>
      <w:r w:rsidR="00B4089D">
        <w:t xml:space="preserve"> (4 años)</w:t>
      </w:r>
      <w:r w:rsidR="00CE4B91">
        <w:t>.</w:t>
      </w:r>
    </w:p>
    <w:p w14:paraId="5722BAB7" w14:textId="2E3D9DF7" w:rsidR="00B2547B" w:rsidRDefault="00F20B78" w:rsidP="00FD17DB">
      <w:pPr>
        <w:jc w:val="center"/>
      </w:pPr>
      <w:r>
        <w:t xml:space="preserve">En _________________________________, a _________ de </w:t>
      </w:r>
      <w:r w:rsidR="00FD17DB">
        <w:t>________________________  de 202</w:t>
      </w:r>
      <w:r w:rsidR="0041314F">
        <w:t>2</w:t>
      </w:r>
      <w:r>
        <w:t>.</w:t>
      </w:r>
    </w:p>
    <w:p w14:paraId="6A61DB77" w14:textId="77777777" w:rsidR="00304246" w:rsidRDefault="00753DFB" w:rsidP="00753DFB">
      <w:pPr>
        <w:jc w:val="center"/>
      </w:pPr>
      <w:r>
        <w:t>Firma del Solicitante,</w:t>
      </w:r>
    </w:p>
    <w:sectPr w:rsidR="00304246" w:rsidSect="0014339A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7A71" w14:textId="77777777" w:rsidR="0014339A" w:rsidRDefault="0014339A" w:rsidP="0014339A">
      <w:pPr>
        <w:spacing w:after="0" w:line="240" w:lineRule="auto"/>
      </w:pPr>
      <w:r>
        <w:separator/>
      </w:r>
    </w:p>
  </w:endnote>
  <w:endnote w:type="continuationSeparator" w:id="0">
    <w:p w14:paraId="60730C19" w14:textId="77777777" w:rsidR="0014339A" w:rsidRDefault="0014339A" w:rsidP="0014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P Pangram Sans Rounded Narrow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6AFD" w14:textId="77777777" w:rsidR="0014339A" w:rsidRDefault="0014339A" w:rsidP="0014339A">
      <w:pPr>
        <w:spacing w:after="0" w:line="240" w:lineRule="auto"/>
      </w:pPr>
      <w:r>
        <w:separator/>
      </w:r>
    </w:p>
  </w:footnote>
  <w:footnote w:type="continuationSeparator" w:id="0">
    <w:p w14:paraId="614A98FA" w14:textId="77777777" w:rsidR="0014339A" w:rsidRDefault="0014339A" w:rsidP="0014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65711"/>
    <w:multiLevelType w:val="hybridMultilevel"/>
    <w:tmpl w:val="F2A8CFC4"/>
    <w:lvl w:ilvl="0" w:tplc="51AEF2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42"/>
    <w:rsid w:val="00010155"/>
    <w:rsid w:val="0002450A"/>
    <w:rsid w:val="00034088"/>
    <w:rsid w:val="0014339A"/>
    <w:rsid w:val="001C0462"/>
    <w:rsid w:val="00213A9C"/>
    <w:rsid w:val="002775E8"/>
    <w:rsid w:val="00304246"/>
    <w:rsid w:val="00357416"/>
    <w:rsid w:val="0039727C"/>
    <w:rsid w:val="003C492A"/>
    <w:rsid w:val="0041314F"/>
    <w:rsid w:val="004C384F"/>
    <w:rsid w:val="0050028A"/>
    <w:rsid w:val="00526ACF"/>
    <w:rsid w:val="005A6ED9"/>
    <w:rsid w:val="00602B26"/>
    <w:rsid w:val="006211E7"/>
    <w:rsid w:val="00663F42"/>
    <w:rsid w:val="00705BC6"/>
    <w:rsid w:val="00753DFB"/>
    <w:rsid w:val="007E1E9E"/>
    <w:rsid w:val="008F009B"/>
    <w:rsid w:val="009432CC"/>
    <w:rsid w:val="00A24268"/>
    <w:rsid w:val="00B2547B"/>
    <w:rsid w:val="00B4089D"/>
    <w:rsid w:val="00B419A6"/>
    <w:rsid w:val="00CE4B91"/>
    <w:rsid w:val="00D14F5F"/>
    <w:rsid w:val="00D76602"/>
    <w:rsid w:val="00D774E6"/>
    <w:rsid w:val="00E30EED"/>
    <w:rsid w:val="00F0261B"/>
    <w:rsid w:val="00F20B78"/>
    <w:rsid w:val="00FD17DB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D40A"/>
  <w15:chartTrackingRefBased/>
  <w15:docId w15:val="{2AF05249-B4E4-4F20-AA27-9513C822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39A"/>
  </w:style>
  <w:style w:type="paragraph" w:styleId="Piedepgina">
    <w:name w:val="footer"/>
    <w:basedOn w:val="Normal"/>
    <w:link w:val="PiedepginaCar"/>
    <w:uiPriority w:val="99"/>
    <w:unhideWhenUsed/>
    <w:rsid w:val="0014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39A"/>
  </w:style>
  <w:style w:type="paragraph" w:styleId="Textodeglobo">
    <w:name w:val="Balloon Text"/>
    <w:basedOn w:val="Normal"/>
    <w:link w:val="TextodegloboCar"/>
    <w:uiPriority w:val="99"/>
    <w:semiHidden/>
    <w:unhideWhenUsed/>
    <w:rsid w:val="00FF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755"/>
    <w:rPr>
      <w:rFonts w:ascii="Segoe UI" w:hAnsi="Segoe UI" w:cs="Segoe UI"/>
      <w:sz w:val="18"/>
      <w:szCs w:val="18"/>
    </w:rPr>
  </w:style>
  <w:style w:type="table" w:styleId="Tabladecuadrcula4">
    <w:name w:val="Grid Table 4"/>
    <w:basedOn w:val="Tablanormal"/>
    <w:uiPriority w:val="49"/>
    <w:rsid w:val="00E30E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30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2DE7-4704-47B1-9711-BDCD581D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info</cp:lastModifiedBy>
  <cp:revision>2</cp:revision>
  <cp:lastPrinted>2020-08-17T12:05:00Z</cp:lastPrinted>
  <dcterms:created xsi:type="dcterms:W3CDTF">2022-08-26T10:47:00Z</dcterms:created>
  <dcterms:modified xsi:type="dcterms:W3CDTF">2022-08-26T10:47:00Z</dcterms:modified>
</cp:coreProperties>
</file>